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1D" w:rsidRDefault="008E601D" w:rsidP="008E601D">
      <w:pPr>
        <w:shd w:val="clear" w:color="auto" w:fill="FFFFFF"/>
        <w:spacing w:line="276" w:lineRule="auto"/>
        <w:jc w:val="both"/>
        <w:rPr>
          <w:rFonts w:ascii="Bauhaus 93" w:hAnsi="Bauhaus 93" w:cs="Arial"/>
          <w:color w:val="000000"/>
          <w:sz w:val="28"/>
          <w:szCs w:val="28"/>
        </w:rPr>
      </w:pPr>
      <w:r>
        <w:rPr>
          <w:rFonts w:ascii="Bauhaus 93" w:hAnsi="Bauhaus 93" w:cs="Arial"/>
          <w:color w:val="000000"/>
          <w:sz w:val="28"/>
          <w:szCs w:val="28"/>
        </w:rPr>
        <w:t>Corpo Docente do Curso</w:t>
      </w:r>
      <w:r>
        <w:rPr>
          <w:rFonts w:ascii="Bauhaus 93" w:hAnsi="Bauhaus 93" w:cs="Arial"/>
          <w:color w:val="000000"/>
          <w:sz w:val="28"/>
          <w:szCs w:val="28"/>
        </w:rPr>
        <w:t xml:space="preserve"> Gestão Finan</w:t>
      </w:r>
      <w:bookmarkStart w:id="0" w:name="_GoBack"/>
      <w:bookmarkEnd w:id="0"/>
      <w:r>
        <w:rPr>
          <w:rFonts w:ascii="Bauhaus 93" w:hAnsi="Bauhaus 93" w:cs="Arial"/>
          <w:color w:val="000000"/>
          <w:sz w:val="28"/>
          <w:szCs w:val="28"/>
        </w:rPr>
        <w:t>ceira</w:t>
      </w:r>
    </w:p>
    <w:p w:rsidR="008E601D" w:rsidRDefault="008E601D" w:rsidP="008E601D">
      <w:pPr>
        <w:shd w:val="clear" w:color="auto" w:fill="FFFFFF"/>
        <w:spacing w:line="276" w:lineRule="auto"/>
        <w:jc w:val="both"/>
        <w:rPr>
          <w:rFonts w:ascii="Bauhaus 93" w:hAnsi="Bauhaus 93" w:cs="Arial"/>
          <w:shd w:val="clear" w:color="auto" w:fill="FFFFFF"/>
        </w:rPr>
      </w:pPr>
    </w:p>
    <w:p w:rsidR="008E601D" w:rsidRPr="00740A21" w:rsidRDefault="008E601D" w:rsidP="008E601D">
      <w:pPr>
        <w:shd w:val="clear" w:color="auto" w:fill="FFFFFF"/>
        <w:spacing w:line="276" w:lineRule="auto"/>
        <w:jc w:val="both"/>
        <w:rPr>
          <w:rFonts w:ascii="Bauhaus 93" w:hAnsi="Bauhaus 93" w:cs="Arial"/>
          <w:shd w:val="clear" w:color="auto" w:fill="FFFFFF"/>
        </w:rPr>
      </w:pPr>
      <w:proofErr w:type="spellStart"/>
      <w:r>
        <w:rPr>
          <w:rFonts w:ascii="Bauhaus 93" w:hAnsi="Bauhaus 93" w:cs="Arial"/>
          <w:shd w:val="clear" w:color="auto" w:fill="FFFFFF"/>
        </w:rPr>
        <w:t>Elionai</w:t>
      </w:r>
      <w:proofErr w:type="spellEnd"/>
      <w:r>
        <w:rPr>
          <w:rFonts w:ascii="Bauhaus 93" w:hAnsi="Bauhaus 93" w:cs="Arial"/>
          <w:shd w:val="clear" w:color="auto" w:fill="FFFFFF"/>
        </w:rPr>
        <w:t xml:space="preserve"> de Moraes </w:t>
      </w:r>
      <w:proofErr w:type="spellStart"/>
      <w:r>
        <w:rPr>
          <w:rFonts w:ascii="Bauhaus 93" w:hAnsi="Bauhaus 93" w:cs="Arial"/>
          <w:shd w:val="clear" w:color="auto" w:fill="FFFFFF"/>
        </w:rPr>
        <w:t>Postiglione</w:t>
      </w:r>
      <w:proofErr w:type="spellEnd"/>
    </w:p>
    <w:p w:rsidR="008E601D" w:rsidRPr="009C6919" w:rsidRDefault="008E601D" w:rsidP="008E601D">
      <w:pPr>
        <w:shd w:val="clear" w:color="auto" w:fill="FFFFFF"/>
        <w:spacing w:line="276" w:lineRule="auto"/>
        <w:jc w:val="both"/>
        <w:rPr>
          <w:rFonts w:ascii="Arial" w:hAnsi="Arial" w:cs="Arial"/>
        </w:rPr>
      </w:pPr>
      <w:r w:rsidRPr="00A50859">
        <w:rPr>
          <w:rFonts w:ascii="Arial" w:hAnsi="Arial" w:cs="Arial"/>
          <w:sz w:val="20"/>
          <w:szCs w:val="20"/>
          <w:shd w:val="clear" w:color="auto" w:fill="FFFFFF"/>
        </w:rPr>
        <w:t>Mestre em Educação pela UFSM (2015) linha de pesquisa Políticas Públicas, Especialista em Gestão da Administração Pública pela Universidade Castelo Branco (2008), Graduado em Ciências Contábeis pela Universidade da Região da Campanha (2005) e Licenciado para o Ensino Técnico e Tecnológico pela UFSM (2012), Atualmente professor da Faculdade Metodista de Santa Maria e da Faculdade de Direito de Santa Maria nos cursos Ciências Contábeis. Experiência na área de Administração Pública, com ênfase em Contabilidade Pública e na área do magistério com as disciplinas de Contabilidade Geral, Contabilidade Pública e Análise de Balanços no ensino técnico, atuando nas disciplinas de Controladoria I e II, Auditoria I e II, Contabilidade Intermediária e Noções de Atuaria e outras no ensino superior. Pesquisas na área das Políticas Públicas de Ensino.</w:t>
      </w:r>
      <w:r>
        <w:rPr>
          <w:rFonts w:ascii="Arial" w:hAnsi="Arial" w:cs="Arial"/>
          <w:sz w:val="20"/>
          <w:szCs w:val="20"/>
          <w:shd w:val="clear" w:color="auto" w:fill="FFFFFF"/>
        </w:rPr>
        <w:t xml:space="preserve"> Saiba mais sobre o coordenador do curso: </w:t>
      </w:r>
      <w:r w:rsidRPr="00A50859">
        <w:rPr>
          <w:rFonts w:ascii="Arial" w:hAnsi="Arial" w:cs="Arial"/>
          <w:color w:val="326C99"/>
          <w:sz w:val="20"/>
          <w:szCs w:val="20"/>
          <w:shd w:val="clear" w:color="auto" w:fill="FFFFFF"/>
        </w:rPr>
        <w:t>http://lattes.cnpq.br/7567564459899480</w:t>
      </w:r>
    </w:p>
    <w:p w:rsidR="008E601D" w:rsidRDefault="008E601D" w:rsidP="008E601D">
      <w:pPr>
        <w:shd w:val="clear" w:color="auto" w:fill="FFFFFF"/>
        <w:spacing w:line="276" w:lineRule="auto"/>
        <w:jc w:val="both"/>
        <w:rPr>
          <w:rFonts w:ascii="Bauhaus 93" w:hAnsi="Bauhaus 93" w:cs="Tahoma"/>
          <w:shd w:val="clear" w:color="auto" w:fill="FFFFFF"/>
        </w:rPr>
      </w:pPr>
    </w:p>
    <w:p w:rsidR="008E601D" w:rsidRDefault="008E601D" w:rsidP="008E601D">
      <w:pPr>
        <w:shd w:val="clear" w:color="auto" w:fill="FFFFFF"/>
        <w:spacing w:line="276" w:lineRule="auto"/>
        <w:jc w:val="both"/>
        <w:rPr>
          <w:rFonts w:ascii="Bauhaus 93" w:hAnsi="Bauhaus 93" w:cs="Tahoma"/>
          <w:shd w:val="clear" w:color="auto" w:fill="FFFFFF"/>
        </w:rPr>
      </w:pPr>
      <w:r>
        <w:rPr>
          <w:rFonts w:ascii="Bauhaus 93" w:hAnsi="Bauhaus 93" w:cs="Tahoma"/>
          <w:shd w:val="clear" w:color="auto" w:fill="FFFFFF"/>
        </w:rPr>
        <w:t xml:space="preserve">Simone Terezinha </w:t>
      </w:r>
      <w:proofErr w:type="spellStart"/>
      <w:r>
        <w:rPr>
          <w:rFonts w:ascii="Bauhaus 93" w:hAnsi="Bauhaus 93" w:cs="Tahoma"/>
          <w:shd w:val="clear" w:color="auto" w:fill="FFFFFF"/>
        </w:rPr>
        <w:t>Zanon</w:t>
      </w:r>
      <w:proofErr w:type="spellEnd"/>
    </w:p>
    <w:p w:rsidR="008E601D" w:rsidRPr="00CD4A2B" w:rsidRDefault="008E601D" w:rsidP="008E601D">
      <w:pPr>
        <w:shd w:val="clear" w:color="auto" w:fill="FFFFFF"/>
        <w:spacing w:line="276" w:lineRule="auto"/>
        <w:jc w:val="both"/>
        <w:rPr>
          <w:rFonts w:ascii="Arial" w:hAnsi="Arial" w:cs="Arial"/>
          <w:sz w:val="20"/>
          <w:szCs w:val="20"/>
          <w:shd w:val="clear" w:color="auto" w:fill="FFFFFF"/>
        </w:rPr>
      </w:pPr>
      <w:r w:rsidRPr="00CD4A2B">
        <w:rPr>
          <w:rFonts w:ascii="Arial" w:hAnsi="Arial" w:cs="Arial"/>
          <w:sz w:val="20"/>
          <w:szCs w:val="20"/>
          <w:shd w:val="clear" w:color="auto" w:fill="FFFFFF"/>
        </w:rPr>
        <w:t>Possui graduação em Direito pela Faculdade de Direito de Santa Maria (2008) e graduação em ciências contábeis pela Universidade Federal de Santa Maria (1997). Presta serviços contábeis e de consultoria à empresas e pessoas físicas nas áreas contábil, fiscal e tributária, e de Gestão empresarial.</w:t>
      </w:r>
      <w:r>
        <w:rPr>
          <w:rFonts w:ascii="Arial" w:hAnsi="Arial" w:cs="Arial"/>
          <w:sz w:val="20"/>
          <w:szCs w:val="20"/>
          <w:shd w:val="clear" w:color="auto" w:fill="FFFFFF"/>
        </w:rPr>
        <w:t xml:space="preserve"> </w:t>
      </w:r>
      <w:r w:rsidRPr="00CD4A2B">
        <w:rPr>
          <w:rFonts w:ascii="Arial" w:hAnsi="Arial" w:cs="Arial"/>
          <w:color w:val="326C99"/>
          <w:sz w:val="20"/>
          <w:szCs w:val="20"/>
          <w:shd w:val="clear" w:color="auto" w:fill="FFFFFF"/>
        </w:rPr>
        <w:t>http://lattes.cnpq.br/6793543620053896</w:t>
      </w:r>
    </w:p>
    <w:p w:rsidR="008E601D" w:rsidRPr="00CD4A2B" w:rsidRDefault="008E601D" w:rsidP="008E601D">
      <w:pPr>
        <w:shd w:val="clear" w:color="auto" w:fill="FFFFFF"/>
        <w:spacing w:line="276" w:lineRule="auto"/>
        <w:jc w:val="both"/>
        <w:rPr>
          <w:rFonts w:ascii="Arial" w:hAnsi="Arial" w:cs="Arial"/>
          <w:shd w:val="clear" w:color="auto" w:fill="FFFFFF"/>
        </w:rPr>
      </w:pPr>
    </w:p>
    <w:p w:rsidR="008E601D" w:rsidRPr="00CF2E8B" w:rsidRDefault="008E601D" w:rsidP="008E601D">
      <w:pPr>
        <w:shd w:val="clear" w:color="auto" w:fill="FFFFFF"/>
        <w:spacing w:line="276" w:lineRule="auto"/>
        <w:jc w:val="both"/>
        <w:rPr>
          <w:rFonts w:ascii="Arial" w:hAnsi="Arial" w:cs="Arial"/>
          <w:shd w:val="clear" w:color="auto" w:fill="FFFFFF"/>
        </w:rPr>
      </w:pPr>
    </w:p>
    <w:p w:rsidR="008E601D" w:rsidRPr="009C6919" w:rsidRDefault="008E601D" w:rsidP="008E601D">
      <w:pPr>
        <w:shd w:val="clear" w:color="auto" w:fill="FFFFFF"/>
        <w:spacing w:line="276" w:lineRule="auto"/>
        <w:jc w:val="both"/>
        <w:rPr>
          <w:rFonts w:ascii="Bauhaus 93" w:hAnsi="Bauhaus 93" w:cs="Arial"/>
        </w:rPr>
      </w:pPr>
      <w:r>
        <w:rPr>
          <w:rFonts w:ascii="Bauhaus 93" w:hAnsi="Bauhaus 93" w:cs="Arial"/>
        </w:rPr>
        <w:t>Olinda Barcellos</w:t>
      </w:r>
    </w:p>
    <w:p w:rsidR="008E601D" w:rsidRPr="00CD4A2B" w:rsidRDefault="008E601D" w:rsidP="008E601D">
      <w:pPr>
        <w:shd w:val="clear" w:color="auto" w:fill="FFFFFF"/>
        <w:spacing w:line="276" w:lineRule="auto"/>
        <w:jc w:val="both"/>
        <w:rPr>
          <w:rStyle w:val="apple-converted-space"/>
          <w:rFonts w:ascii="Arial" w:hAnsi="Arial" w:cs="Arial"/>
          <w:b/>
          <w:bCs/>
          <w:sz w:val="17"/>
          <w:szCs w:val="17"/>
          <w:bdr w:val="none" w:sz="0" w:space="0" w:color="auto" w:frame="1"/>
          <w:shd w:val="clear" w:color="auto" w:fill="FFFFFF"/>
        </w:rPr>
      </w:pPr>
      <w:r w:rsidRPr="00CD4A2B">
        <w:rPr>
          <w:rFonts w:ascii="Arial" w:hAnsi="Arial" w:cs="Arial"/>
          <w:sz w:val="20"/>
          <w:szCs w:val="20"/>
          <w:shd w:val="clear" w:color="auto" w:fill="FFFFFF"/>
        </w:rPr>
        <w:t xml:space="preserve">Possui graduação em Economia pela Universidade Federal de Santa Maria (2001), especialização em Pensamento Político Brasileiro (2009), mestrado em Integração Latino - Americana pela Universidade Federal de Santa Maria (2005) e doutorado pelo Programa de Pós Graduação em Desenvolvimento Rural da Universidade Federal do Rio Grande do Sul. É professora da FADISMA - Faculdade de Direito de Santa Maria e da FAPAS - Faculdade Palotina, atuando principalmente nos seguintes temas: teoria econômica, economia política, finanças públicas, macroeconomia, direito econômico e da concorrência, desenvolvimento e exclusão social e políticas públicas. Atua como pesquisadora na área de Economia Social - </w:t>
      </w:r>
      <w:proofErr w:type="spellStart"/>
      <w:r w:rsidRPr="00CD4A2B">
        <w:rPr>
          <w:rFonts w:ascii="Arial" w:hAnsi="Arial" w:cs="Arial"/>
          <w:sz w:val="20"/>
          <w:szCs w:val="20"/>
          <w:shd w:val="clear" w:color="auto" w:fill="FFFFFF"/>
        </w:rPr>
        <w:t>empoderamento</w:t>
      </w:r>
      <w:proofErr w:type="spellEnd"/>
      <w:r w:rsidRPr="00CD4A2B">
        <w:rPr>
          <w:rFonts w:ascii="Arial" w:hAnsi="Arial" w:cs="Arial"/>
          <w:sz w:val="20"/>
          <w:szCs w:val="20"/>
          <w:shd w:val="clear" w:color="auto" w:fill="FFFFFF"/>
        </w:rPr>
        <w:t xml:space="preserve"> político de mulheres. É Escrivã da Polícia Civil do Rio Grande do Sul.</w:t>
      </w:r>
      <w:r w:rsidRPr="00CD4A2B">
        <w:rPr>
          <w:rStyle w:val="apple-converted-space"/>
          <w:rFonts w:ascii="Arial" w:hAnsi="Arial" w:cs="Arial"/>
          <w:b/>
          <w:bCs/>
          <w:sz w:val="17"/>
          <w:szCs w:val="17"/>
          <w:bdr w:val="none" w:sz="0" w:space="0" w:color="auto" w:frame="1"/>
          <w:shd w:val="clear" w:color="auto" w:fill="FFFFFF"/>
        </w:rPr>
        <w:t> </w:t>
      </w:r>
      <w:r w:rsidRPr="00CD4A2B">
        <w:rPr>
          <w:rFonts w:ascii="Arial" w:hAnsi="Arial" w:cs="Arial"/>
          <w:color w:val="326C99"/>
          <w:sz w:val="20"/>
          <w:szCs w:val="20"/>
          <w:shd w:val="clear" w:color="auto" w:fill="FFFFFF"/>
        </w:rPr>
        <w:t>http://lattes.cnpq.br/4295998702928101</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0A1512" w:rsidRDefault="008E601D" w:rsidP="008E601D">
      <w:pPr>
        <w:shd w:val="clear" w:color="auto" w:fill="FFFFFF"/>
        <w:spacing w:line="276" w:lineRule="auto"/>
        <w:jc w:val="both"/>
        <w:rPr>
          <w:rFonts w:ascii="Bauhaus 93" w:hAnsi="Bauhaus 93" w:cs="Arial"/>
          <w:color w:val="000000"/>
        </w:rPr>
      </w:pPr>
      <w:r w:rsidRPr="000A1512">
        <w:rPr>
          <w:rFonts w:ascii="Bauhaus 93" w:hAnsi="Bauhaus 93" w:cs="Arial"/>
          <w:color w:val="000000"/>
        </w:rPr>
        <w:t xml:space="preserve">Márcia Bandeira </w:t>
      </w:r>
      <w:proofErr w:type="spellStart"/>
      <w:r w:rsidRPr="000A1512">
        <w:rPr>
          <w:rFonts w:ascii="Bauhaus 93" w:hAnsi="Bauhaus 93" w:cs="Arial"/>
          <w:color w:val="000000"/>
        </w:rPr>
        <w:t>Landerdahl</w:t>
      </w:r>
      <w:proofErr w:type="spellEnd"/>
      <w:r w:rsidRPr="000A1512">
        <w:rPr>
          <w:rFonts w:ascii="Bauhaus 93" w:hAnsi="Bauhaus 93" w:cs="Arial"/>
          <w:color w:val="000000"/>
        </w:rPr>
        <w:t xml:space="preserve"> </w:t>
      </w:r>
      <w:proofErr w:type="spellStart"/>
      <w:r w:rsidRPr="000A1512">
        <w:rPr>
          <w:rFonts w:ascii="Bauhaus 93" w:hAnsi="Bauhaus 93" w:cs="Arial"/>
          <w:color w:val="000000"/>
        </w:rPr>
        <w:t>Maggioni</w:t>
      </w:r>
      <w:proofErr w:type="spellEnd"/>
    </w:p>
    <w:p w:rsidR="008E601D" w:rsidRPr="005D2806" w:rsidRDefault="008E601D" w:rsidP="008E601D">
      <w:pPr>
        <w:shd w:val="clear" w:color="auto" w:fill="FFFFFF"/>
        <w:spacing w:line="276" w:lineRule="auto"/>
        <w:jc w:val="both"/>
        <w:rPr>
          <w:rFonts w:ascii="Arial" w:hAnsi="Arial" w:cs="Arial"/>
          <w:sz w:val="20"/>
          <w:szCs w:val="20"/>
          <w:shd w:val="clear" w:color="auto" w:fill="FFFFFF"/>
        </w:rPr>
      </w:pPr>
      <w:r w:rsidRPr="005D2806">
        <w:rPr>
          <w:rFonts w:ascii="Arial" w:hAnsi="Arial" w:cs="Arial"/>
          <w:sz w:val="20"/>
          <w:szCs w:val="20"/>
          <w:shd w:val="clear" w:color="auto" w:fill="FFFFFF"/>
        </w:rPr>
        <w:t>Possui graduação em Administração pela Universidade Federal de Santa Maria (2002) e mestrado em Administração pela Universidade Federal de Minas Gerais (2004). Atualmente é Coordenadora do Curso de Ciências Contábeis da Faculdade Metodista de Santa Maria (FAMES), Coordenadora do Curso de Administração da Faculdade Metodista de Santa Maria (FAMES) e docente dos Cursos de Administração e Ciências Contábeis, onde ministra as disciplinas de Introdução à Ciência da Administração, Administração Financeira II, Elaboração e Avaliação de Projetos e Pesquisa Operacional.</w:t>
      </w:r>
      <w:r>
        <w:rPr>
          <w:rFonts w:ascii="Arial" w:hAnsi="Arial" w:cs="Arial"/>
          <w:sz w:val="20"/>
          <w:szCs w:val="20"/>
          <w:shd w:val="clear" w:color="auto" w:fill="FFFFFF"/>
        </w:rPr>
        <w:t xml:space="preserve"> </w:t>
      </w:r>
      <w:r w:rsidRPr="005D2806">
        <w:rPr>
          <w:rFonts w:ascii="Arial" w:hAnsi="Arial" w:cs="Arial"/>
          <w:color w:val="326C99"/>
          <w:sz w:val="20"/>
          <w:szCs w:val="20"/>
          <w:shd w:val="clear" w:color="auto" w:fill="FFFFFF"/>
        </w:rPr>
        <w:t>http://lattes.cnpq.br/8754807077799208</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CF2E8B" w:rsidRDefault="008E601D" w:rsidP="008E601D">
      <w:pPr>
        <w:shd w:val="clear" w:color="auto" w:fill="FFFFFF"/>
        <w:spacing w:line="276" w:lineRule="auto"/>
        <w:jc w:val="both"/>
        <w:rPr>
          <w:rFonts w:ascii="Bauhaus 93" w:hAnsi="Bauhaus 93" w:cs="Arial"/>
          <w:color w:val="000000"/>
        </w:rPr>
      </w:pPr>
      <w:r w:rsidRPr="00CF2E8B">
        <w:rPr>
          <w:rFonts w:ascii="Bauhaus 93" w:hAnsi="Bauhaus 93" w:cs="Arial"/>
          <w:color w:val="000000"/>
        </w:rPr>
        <w:t xml:space="preserve">Dirceu </w:t>
      </w:r>
      <w:proofErr w:type="spellStart"/>
      <w:r w:rsidRPr="00CF2E8B">
        <w:rPr>
          <w:rFonts w:ascii="Bauhaus 93" w:hAnsi="Bauhaus 93" w:cs="Arial"/>
          <w:color w:val="000000"/>
        </w:rPr>
        <w:t>Luis</w:t>
      </w:r>
      <w:proofErr w:type="spellEnd"/>
      <w:r w:rsidRPr="00CF2E8B">
        <w:rPr>
          <w:rFonts w:ascii="Bauhaus 93" w:hAnsi="Bauhaus 93" w:cs="Arial"/>
          <w:color w:val="000000"/>
        </w:rPr>
        <w:t xml:space="preserve"> Conrad</w:t>
      </w:r>
    </w:p>
    <w:p w:rsidR="008E601D" w:rsidRPr="00CF2E8B" w:rsidRDefault="008E601D" w:rsidP="008E601D">
      <w:pPr>
        <w:shd w:val="clear" w:color="auto" w:fill="FFFFFF"/>
        <w:spacing w:line="276" w:lineRule="auto"/>
        <w:jc w:val="both"/>
        <w:rPr>
          <w:rFonts w:ascii="Arial" w:hAnsi="Arial" w:cs="Arial"/>
          <w:sz w:val="28"/>
          <w:szCs w:val="28"/>
        </w:rPr>
      </w:pPr>
      <w:r w:rsidRPr="00CF2E8B">
        <w:rPr>
          <w:rFonts w:ascii="Arial" w:hAnsi="Arial" w:cs="Arial"/>
          <w:sz w:val="20"/>
          <w:szCs w:val="20"/>
          <w:shd w:val="clear" w:color="auto" w:fill="FFFFFF"/>
        </w:rPr>
        <w:lastRenderedPageBreak/>
        <w:t>Po</w:t>
      </w:r>
      <w:r>
        <w:rPr>
          <w:rFonts w:ascii="Arial" w:hAnsi="Arial" w:cs="Arial"/>
          <w:sz w:val="20"/>
          <w:szCs w:val="20"/>
          <w:shd w:val="clear" w:color="auto" w:fill="FFFFFF"/>
        </w:rPr>
        <w:t>ssui graduação em Ciências Contá</w:t>
      </w:r>
      <w:r w:rsidRPr="00CF2E8B">
        <w:rPr>
          <w:rFonts w:ascii="Arial" w:hAnsi="Arial" w:cs="Arial"/>
          <w:sz w:val="20"/>
          <w:szCs w:val="20"/>
          <w:shd w:val="clear" w:color="auto" w:fill="FFFFFF"/>
        </w:rPr>
        <w:t>beis pela Universidade Regional do Noroeste do Estado do Rio Grande do Sul - UNIJUÍ (1995); Especialização em Contabilidade Gerencial pela Universidade Regional do Estado do Rio Grande do Sul - UNIJUÍ e mestrado em Ciências Contábeis pela Universidade do Vale do Rio dos Sinos (2004) - UNISINOS. Atualmente é sócio diretor - Conexão - Assessoria Contábil e Consultoria Empresarial Ltda</w:t>
      </w:r>
      <w:r>
        <w:rPr>
          <w:rFonts w:ascii="Arial" w:hAnsi="Arial" w:cs="Arial"/>
          <w:sz w:val="20"/>
          <w:szCs w:val="20"/>
          <w:shd w:val="clear" w:color="auto" w:fill="FFFFFF"/>
        </w:rPr>
        <w:t>.</w:t>
      </w:r>
      <w:r w:rsidRPr="00CF2E8B">
        <w:rPr>
          <w:rFonts w:ascii="Arial" w:hAnsi="Arial" w:cs="Arial"/>
          <w:sz w:val="20"/>
          <w:szCs w:val="20"/>
          <w:shd w:val="clear" w:color="auto" w:fill="FFFFFF"/>
        </w:rPr>
        <w:t xml:space="preserve"> e consultor do SEBRAE/RS. Tem experiência na área de Administração, com ênfase em Contabilidade e Finanças Públicas, atuando principalmente nos seguintes temas: Orçamento Empresarial, Orçamento Público, Análise econômica e financeira, Contabilidade pública, Contabilidade geral, Análise de Balanços; Controladoria, Sistemas de Informações, Contabilidade Fiscal e Trabalhista, Impla</w:t>
      </w:r>
      <w:r>
        <w:rPr>
          <w:rFonts w:ascii="Arial" w:hAnsi="Arial" w:cs="Arial"/>
          <w:sz w:val="20"/>
          <w:szCs w:val="20"/>
          <w:shd w:val="clear" w:color="auto" w:fill="FFFFFF"/>
        </w:rPr>
        <w:t>n</w:t>
      </w:r>
      <w:r w:rsidRPr="00CF2E8B">
        <w:rPr>
          <w:rFonts w:ascii="Arial" w:hAnsi="Arial" w:cs="Arial"/>
          <w:sz w:val="20"/>
          <w:szCs w:val="20"/>
          <w:shd w:val="clear" w:color="auto" w:fill="FFFFFF"/>
        </w:rPr>
        <w:t>tação de sistemas ERP.</w:t>
      </w:r>
      <w:r>
        <w:rPr>
          <w:rFonts w:ascii="Arial" w:hAnsi="Arial" w:cs="Arial"/>
          <w:sz w:val="20"/>
          <w:szCs w:val="20"/>
          <w:shd w:val="clear" w:color="auto" w:fill="FFFFFF"/>
        </w:rPr>
        <w:t xml:space="preserve"> </w:t>
      </w:r>
      <w:r w:rsidRPr="00CF2E8B">
        <w:rPr>
          <w:rFonts w:ascii="Tahoma" w:hAnsi="Tahoma" w:cs="Tahoma"/>
          <w:color w:val="326C99"/>
          <w:sz w:val="20"/>
          <w:szCs w:val="20"/>
          <w:shd w:val="clear" w:color="auto" w:fill="FFFFFF"/>
        </w:rPr>
        <w:t>http://lattes.cnpq.br/1912476736644420</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0A1512" w:rsidRDefault="008E601D" w:rsidP="008E601D">
      <w:pPr>
        <w:shd w:val="clear" w:color="auto" w:fill="FFFFFF"/>
        <w:spacing w:line="276" w:lineRule="auto"/>
        <w:jc w:val="both"/>
        <w:rPr>
          <w:rFonts w:ascii="Tahoma" w:hAnsi="Tahoma" w:cs="Tahoma"/>
          <w:color w:val="666666"/>
          <w:sz w:val="20"/>
          <w:szCs w:val="20"/>
          <w:shd w:val="clear" w:color="auto" w:fill="FFFFFF"/>
        </w:rPr>
      </w:pPr>
    </w:p>
    <w:p w:rsidR="008E601D" w:rsidRDefault="008E601D" w:rsidP="008E601D">
      <w:pPr>
        <w:shd w:val="clear" w:color="auto" w:fill="FFFFFF"/>
        <w:spacing w:line="276" w:lineRule="auto"/>
        <w:jc w:val="both"/>
        <w:rPr>
          <w:rFonts w:ascii="Bauhaus 93" w:hAnsi="Bauhaus 93" w:cs="Arial"/>
          <w:color w:val="000000"/>
        </w:rPr>
      </w:pPr>
      <w:proofErr w:type="spellStart"/>
      <w:r w:rsidRPr="000A1512">
        <w:rPr>
          <w:rFonts w:ascii="Bauhaus 93" w:hAnsi="Bauhaus 93" w:cs="Arial"/>
          <w:color w:val="000000"/>
        </w:rPr>
        <w:t>Iliane</w:t>
      </w:r>
      <w:proofErr w:type="spellEnd"/>
      <w:r w:rsidRPr="000A1512">
        <w:rPr>
          <w:rFonts w:ascii="Bauhaus 93" w:hAnsi="Bauhaus 93" w:cs="Arial"/>
          <w:color w:val="000000"/>
        </w:rPr>
        <w:t xml:space="preserve"> Colpo</w:t>
      </w:r>
    </w:p>
    <w:p w:rsidR="008E601D" w:rsidRPr="000A1512" w:rsidRDefault="008E601D" w:rsidP="008E601D">
      <w:pPr>
        <w:shd w:val="clear" w:color="auto" w:fill="FFFFFF"/>
        <w:spacing w:line="276" w:lineRule="auto"/>
        <w:jc w:val="both"/>
        <w:rPr>
          <w:rFonts w:ascii="Arial" w:hAnsi="Arial" w:cs="Arial"/>
          <w:sz w:val="28"/>
          <w:szCs w:val="28"/>
        </w:rPr>
      </w:pPr>
      <w:r w:rsidRPr="000A1512">
        <w:rPr>
          <w:rFonts w:ascii="Arial" w:hAnsi="Arial" w:cs="Arial"/>
          <w:sz w:val="20"/>
          <w:szCs w:val="20"/>
          <w:shd w:val="clear" w:color="auto" w:fill="FFFFFF"/>
        </w:rPr>
        <w:t xml:space="preserve">Mestra em Engenharia de Produção pela Universidade Federal de Santa Maria (2016), Especialista em Auditoria e Pericia pela Universidade de Santa Cruz do Sul (2011), Graduação em CIENCIAS CONTABEIS pela Universidade Anhanguera - </w:t>
      </w:r>
      <w:proofErr w:type="spellStart"/>
      <w:r w:rsidRPr="000A1512">
        <w:rPr>
          <w:rFonts w:ascii="Arial" w:hAnsi="Arial" w:cs="Arial"/>
          <w:sz w:val="20"/>
          <w:szCs w:val="20"/>
          <w:shd w:val="clear" w:color="auto" w:fill="FFFFFF"/>
        </w:rPr>
        <w:t>Uniderp</w:t>
      </w:r>
      <w:proofErr w:type="spellEnd"/>
      <w:r w:rsidRPr="000A1512">
        <w:rPr>
          <w:rFonts w:ascii="Arial" w:hAnsi="Arial" w:cs="Arial"/>
          <w:sz w:val="20"/>
          <w:szCs w:val="20"/>
          <w:shd w:val="clear" w:color="auto" w:fill="FFFFFF"/>
        </w:rPr>
        <w:t xml:space="preserve"> (2009 - Bolsista </w:t>
      </w:r>
      <w:proofErr w:type="spellStart"/>
      <w:r w:rsidRPr="000A1512">
        <w:rPr>
          <w:rFonts w:ascii="Arial" w:hAnsi="Arial" w:cs="Arial"/>
          <w:sz w:val="20"/>
          <w:szCs w:val="20"/>
          <w:shd w:val="clear" w:color="auto" w:fill="FFFFFF"/>
        </w:rPr>
        <w:t>Prouni</w:t>
      </w:r>
      <w:proofErr w:type="spellEnd"/>
      <w:r w:rsidRPr="000A1512">
        <w:rPr>
          <w:rFonts w:ascii="Arial" w:hAnsi="Arial" w:cs="Arial"/>
          <w:sz w:val="20"/>
          <w:szCs w:val="20"/>
          <w:shd w:val="clear" w:color="auto" w:fill="FFFFFF"/>
        </w:rPr>
        <w:t>). Graduação Especial Formação de Professores pela Universidade Federal de Santa Maria (2014). Atualmente é professor colaborador da Faculdade de Direito de Santa Maria e Técnico em Contabilidade da Universidade Federal de Santa Maria.</w:t>
      </w:r>
      <w:r>
        <w:rPr>
          <w:rFonts w:ascii="Arial" w:hAnsi="Arial" w:cs="Arial"/>
          <w:sz w:val="20"/>
          <w:szCs w:val="20"/>
          <w:shd w:val="clear" w:color="auto" w:fill="FFFFFF"/>
        </w:rPr>
        <w:t xml:space="preserve"> </w:t>
      </w:r>
      <w:r w:rsidRPr="000A1512">
        <w:rPr>
          <w:rFonts w:ascii="Arial" w:hAnsi="Arial" w:cs="Arial"/>
          <w:color w:val="326C99"/>
          <w:sz w:val="20"/>
          <w:szCs w:val="20"/>
          <w:shd w:val="clear" w:color="auto" w:fill="FFFFFF"/>
        </w:rPr>
        <w:t>http://lattes.cnpq.br/3609862957945768</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740A21" w:rsidRDefault="008E601D" w:rsidP="008E601D">
      <w:pPr>
        <w:shd w:val="clear" w:color="auto" w:fill="FFFFFF"/>
        <w:spacing w:line="276" w:lineRule="auto"/>
        <w:jc w:val="both"/>
        <w:rPr>
          <w:rFonts w:ascii="Bauhaus 93" w:hAnsi="Bauhaus 93" w:cs="Arial"/>
          <w:shd w:val="clear" w:color="auto" w:fill="FFFFFF"/>
        </w:rPr>
      </w:pPr>
      <w:r>
        <w:rPr>
          <w:rFonts w:ascii="Bauhaus 93" w:hAnsi="Bauhaus 93" w:cs="Arial"/>
          <w:shd w:val="clear" w:color="auto" w:fill="FFFFFF"/>
        </w:rPr>
        <w:t xml:space="preserve">Ezequiel </w:t>
      </w:r>
      <w:proofErr w:type="spellStart"/>
      <w:r>
        <w:rPr>
          <w:rFonts w:ascii="Bauhaus 93" w:hAnsi="Bauhaus 93" w:cs="Arial"/>
          <w:shd w:val="clear" w:color="auto" w:fill="FFFFFF"/>
        </w:rPr>
        <w:t>Redin</w:t>
      </w:r>
      <w:proofErr w:type="spellEnd"/>
    </w:p>
    <w:p w:rsidR="008E601D" w:rsidRDefault="008E601D" w:rsidP="008E601D">
      <w:pPr>
        <w:shd w:val="clear" w:color="auto" w:fill="FFFFFF"/>
        <w:spacing w:line="276" w:lineRule="auto"/>
        <w:jc w:val="both"/>
        <w:rPr>
          <w:rFonts w:ascii="Tahoma" w:hAnsi="Tahoma" w:cs="Tahoma"/>
          <w:sz w:val="20"/>
          <w:szCs w:val="20"/>
          <w:shd w:val="clear" w:color="auto" w:fill="FFFFFF"/>
        </w:rPr>
      </w:pPr>
      <w:r w:rsidRPr="00D0745F">
        <w:rPr>
          <w:rFonts w:ascii="Arial" w:hAnsi="Arial" w:cs="Arial"/>
          <w:sz w:val="20"/>
          <w:szCs w:val="20"/>
          <w:shd w:val="clear" w:color="auto" w:fill="FFFFFF"/>
        </w:rPr>
        <w:t xml:space="preserve">Bacharel em Administração (2006-2010). Formado na licenciatura do Programa Especial de Graduação de Formação Pedagógica de Professores (PEG/UFSM  2012-2013). Formado no Mestrado em Extensão Rural (2009-2011). Formado em Especialista em Gestão Pública Municipal (2010-2011). Formado na Pós-graduação em Tecnologias de Informação e Comunicação aplicadas à Educação (UFSM 2013-2014). Formado na Pós-graduação em Ensino de Sociologia no Ensino Médio (2014-2015). Doutorado em Extensão Rural pelo Programa de Pós-graduação em Extensão Rural (2011-2015). Tem experiência na área de Agronomia, com ênfase em Extensão Rural, atuando principalmente nos seguintes temas: extensão rural, agricultura familiar, juventude rural, família rural, reprodução social, desenvolvimento rural e tabaco. Tem experiência na área de Administração, com ênfase em marketing de relacionamento, gestão de pessoas, empreendedorismo e gestão pública. Tem cinco anos de experiência na Educação a Distância (EAD) pela Universidade Federal de Santa Maria (UFSM). É membro da Câmara de Pós-graduação e Pesquisa da Faculdade Metodista de Santa Maria (FAMES). É membro do Colegiado do Curso Superior de Graduação Tecnológica em Agricultura Familiar e Sustentabilidade. É professor da Faculdade Metodista de Santa Maria (FAMES) lecionando as seguintes disciplinas: Empreendedorismo, Estágio I, Gestão de Pessoas I, Gestão de Pessoas II, Sistemas de Informações Gerenciais, Administração de Sistemas de Informação, Gestão do Agronegócio. É tutor a distância da Unidade Curricular 22 Tecnologia e Inovação na Agropecuária do Curso Técnico em Agronegócio, da Rede </w:t>
      </w:r>
      <w:proofErr w:type="spellStart"/>
      <w:r w:rsidRPr="00D0745F">
        <w:rPr>
          <w:rFonts w:ascii="Arial" w:hAnsi="Arial" w:cs="Arial"/>
          <w:sz w:val="20"/>
          <w:szCs w:val="20"/>
          <w:shd w:val="clear" w:color="auto" w:fill="FFFFFF"/>
        </w:rPr>
        <w:t>e-Tec</w:t>
      </w:r>
      <w:proofErr w:type="spellEnd"/>
      <w:r w:rsidRPr="00D0745F">
        <w:rPr>
          <w:rFonts w:ascii="Arial" w:hAnsi="Arial" w:cs="Arial"/>
          <w:sz w:val="20"/>
          <w:szCs w:val="20"/>
          <w:shd w:val="clear" w:color="auto" w:fill="FFFFFF"/>
        </w:rPr>
        <w:t xml:space="preserve"> Brasil no SENAR. Tem ministrado palestras sobre os seguintes temas: Juventude rural; Tabaco; Famílias rurais; Ensino superior tecnológico. Tem focado estudo nas áreas de sociologia rural e antropologia rural para compreender a reprodução social dos agricultores na cadeia produtiva do tabaco.</w:t>
      </w:r>
      <w:r>
        <w:rPr>
          <w:rFonts w:ascii="Tahoma" w:hAnsi="Tahoma" w:cs="Tahoma"/>
          <w:sz w:val="20"/>
          <w:szCs w:val="20"/>
          <w:shd w:val="clear" w:color="auto" w:fill="FFFFFF"/>
        </w:rPr>
        <w:t xml:space="preserve"> </w:t>
      </w:r>
    </w:p>
    <w:p w:rsidR="008E601D" w:rsidRDefault="008E601D" w:rsidP="008E601D">
      <w:pPr>
        <w:shd w:val="clear" w:color="auto" w:fill="FFFFFF"/>
        <w:spacing w:line="276" w:lineRule="auto"/>
        <w:jc w:val="both"/>
        <w:rPr>
          <w:rFonts w:ascii="Bauhaus 93" w:hAnsi="Bauhaus 93" w:cs="Arial"/>
          <w:color w:val="000000"/>
          <w:sz w:val="28"/>
          <w:szCs w:val="28"/>
        </w:rPr>
      </w:pPr>
      <w:r w:rsidRPr="009C6919">
        <w:rPr>
          <w:rFonts w:ascii="Arial" w:hAnsi="Arial" w:cs="Arial"/>
          <w:sz w:val="20"/>
          <w:szCs w:val="20"/>
          <w:shd w:val="clear" w:color="auto" w:fill="FFFFFF"/>
        </w:rPr>
        <w:t xml:space="preserve">Saiba mais sobre a coordenadora do curso: </w:t>
      </w:r>
      <w:r w:rsidRPr="00D0745F">
        <w:rPr>
          <w:rFonts w:ascii="Arial" w:hAnsi="Arial" w:cs="Arial"/>
          <w:color w:val="326C99"/>
          <w:sz w:val="20"/>
          <w:szCs w:val="20"/>
          <w:shd w:val="clear" w:color="auto" w:fill="FFFFFF"/>
        </w:rPr>
        <w:t>http://lattes.cnpq.br/4594328596786231</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C334CA" w:rsidRDefault="008E601D" w:rsidP="008E601D">
      <w:pPr>
        <w:shd w:val="clear" w:color="auto" w:fill="FFFFFF"/>
        <w:spacing w:line="276" w:lineRule="auto"/>
        <w:jc w:val="both"/>
        <w:rPr>
          <w:rFonts w:ascii="Bauhaus 93" w:hAnsi="Bauhaus 93" w:cs="Arial"/>
          <w:color w:val="000000"/>
        </w:rPr>
      </w:pPr>
      <w:r w:rsidRPr="00C334CA">
        <w:rPr>
          <w:rFonts w:ascii="Bauhaus 93" w:hAnsi="Bauhaus 93" w:cs="Arial"/>
          <w:color w:val="000000"/>
        </w:rPr>
        <w:t>Marcelo Medeiros Pereira</w:t>
      </w:r>
    </w:p>
    <w:p w:rsidR="008E601D" w:rsidRPr="000A1512" w:rsidRDefault="008E601D" w:rsidP="008E601D">
      <w:pPr>
        <w:shd w:val="clear" w:color="auto" w:fill="FFFFFF"/>
        <w:spacing w:line="276" w:lineRule="auto"/>
        <w:jc w:val="both"/>
        <w:rPr>
          <w:rFonts w:ascii="Arial" w:hAnsi="Arial" w:cs="Arial"/>
          <w:sz w:val="20"/>
          <w:szCs w:val="20"/>
          <w:shd w:val="clear" w:color="auto" w:fill="FFFFFF"/>
        </w:rPr>
      </w:pPr>
      <w:r w:rsidRPr="000A1512">
        <w:rPr>
          <w:rFonts w:ascii="Arial" w:hAnsi="Arial" w:cs="Arial"/>
          <w:sz w:val="20"/>
          <w:szCs w:val="20"/>
          <w:shd w:val="clear" w:color="auto" w:fill="FFFFFF"/>
        </w:rPr>
        <w:lastRenderedPageBreak/>
        <w:t xml:space="preserve">Possui graduação em Ciências Contábeis pela Universidade Federal de Santa Maria (2012). Atualmente trabalha na Controladoria da empresa CVI Refrigerantes LTDA como Analista de Custos. Professor da Faculdade Metodista de Santa Maria - Fames e da Escola Técnica Albert Einstein - Santa Maria/RS dos cursos técnicos em administração e contabilidade. Tem experiência na área de Ciências Contábeis, Cursou especialização em Formação Pedagógica para Docentes de Educação Profissional e Tecnológica na </w:t>
      </w:r>
      <w:proofErr w:type="spellStart"/>
      <w:r w:rsidRPr="000A1512">
        <w:rPr>
          <w:rFonts w:ascii="Arial" w:hAnsi="Arial" w:cs="Arial"/>
          <w:sz w:val="20"/>
          <w:szCs w:val="20"/>
          <w:shd w:val="clear" w:color="auto" w:fill="FFFFFF"/>
        </w:rPr>
        <w:t>Celer</w:t>
      </w:r>
      <w:proofErr w:type="spellEnd"/>
      <w:r w:rsidRPr="000A1512">
        <w:rPr>
          <w:rFonts w:ascii="Arial" w:hAnsi="Arial" w:cs="Arial"/>
          <w:sz w:val="20"/>
          <w:szCs w:val="20"/>
          <w:shd w:val="clear" w:color="auto" w:fill="FFFFFF"/>
        </w:rPr>
        <w:t xml:space="preserve"> Faculdades. Mestrando em Engenharia de Produção da Universidade Federal de Santa Maria.</w:t>
      </w:r>
      <w:r>
        <w:rPr>
          <w:rFonts w:ascii="Arial" w:hAnsi="Arial" w:cs="Arial"/>
          <w:sz w:val="20"/>
          <w:szCs w:val="20"/>
          <w:shd w:val="clear" w:color="auto" w:fill="FFFFFF"/>
        </w:rPr>
        <w:t xml:space="preserve"> </w:t>
      </w:r>
      <w:r w:rsidRPr="000A1512">
        <w:rPr>
          <w:rFonts w:ascii="Arial" w:hAnsi="Arial" w:cs="Arial"/>
          <w:color w:val="326C99"/>
          <w:sz w:val="20"/>
          <w:szCs w:val="20"/>
          <w:shd w:val="clear" w:color="auto" w:fill="FFFFFF"/>
        </w:rPr>
        <w:t>http://lattes.cnpq.br/8782887813427896</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0A1512" w:rsidRDefault="008E601D" w:rsidP="008E601D">
      <w:pPr>
        <w:shd w:val="clear" w:color="auto" w:fill="FFFFFF"/>
        <w:spacing w:line="276" w:lineRule="auto"/>
        <w:jc w:val="both"/>
        <w:rPr>
          <w:rFonts w:ascii="Bauhaus 93" w:hAnsi="Bauhaus 93" w:cs="Arial"/>
          <w:color w:val="000000"/>
        </w:rPr>
      </w:pPr>
      <w:r w:rsidRPr="000A1512">
        <w:rPr>
          <w:rFonts w:ascii="Bauhaus 93" w:hAnsi="Bauhaus 93" w:cs="Arial"/>
          <w:color w:val="000000"/>
        </w:rPr>
        <w:t xml:space="preserve">Marcelo </w:t>
      </w:r>
      <w:proofErr w:type="spellStart"/>
      <w:r w:rsidRPr="000A1512">
        <w:rPr>
          <w:rFonts w:ascii="Bauhaus 93" w:hAnsi="Bauhaus 93" w:cs="Arial"/>
          <w:color w:val="000000"/>
        </w:rPr>
        <w:t>Pastoriza</w:t>
      </w:r>
      <w:proofErr w:type="spellEnd"/>
      <w:r w:rsidRPr="000A1512">
        <w:rPr>
          <w:rFonts w:ascii="Bauhaus 93" w:hAnsi="Bauhaus 93" w:cs="Arial"/>
          <w:color w:val="000000"/>
        </w:rPr>
        <w:t xml:space="preserve"> </w:t>
      </w:r>
      <w:proofErr w:type="spellStart"/>
      <w:r w:rsidRPr="000A1512">
        <w:rPr>
          <w:rFonts w:ascii="Bauhaus 93" w:hAnsi="Bauhaus 93" w:cs="Arial"/>
          <w:color w:val="000000"/>
        </w:rPr>
        <w:t>Tatsch</w:t>
      </w:r>
      <w:proofErr w:type="spellEnd"/>
    </w:p>
    <w:p w:rsidR="008E601D" w:rsidRPr="005D2806" w:rsidRDefault="008E601D" w:rsidP="008E601D">
      <w:pPr>
        <w:shd w:val="clear" w:color="auto" w:fill="FFFFFF"/>
        <w:spacing w:line="276" w:lineRule="auto"/>
        <w:jc w:val="both"/>
        <w:rPr>
          <w:rStyle w:val="apple-converted-space"/>
          <w:rFonts w:ascii="Arial" w:hAnsi="Arial" w:cs="Arial"/>
          <w:b/>
          <w:bCs/>
          <w:sz w:val="20"/>
          <w:szCs w:val="20"/>
          <w:bdr w:val="none" w:sz="0" w:space="0" w:color="auto" w:frame="1"/>
          <w:shd w:val="clear" w:color="auto" w:fill="FFFFFF"/>
        </w:rPr>
      </w:pPr>
      <w:r w:rsidRPr="005D2806">
        <w:rPr>
          <w:rFonts w:ascii="Arial" w:hAnsi="Arial" w:cs="Arial"/>
          <w:sz w:val="20"/>
          <w:szCs w:val="20"/>
          <w:shd w:val="clear" w:color="auto" w:fill="FFFFFF"/>
        </w:rPr>
        <w:t xml:space="preserve">Formado em Administração de Empresas pelo Centro Universitário Franciscano (UNIFRA) em 2003. Mestre em Engenharia de Produção pela Universidade Federal de Santa Maria (UFSM) em 2010, doutor pela (UFSM) em 2015. Experiência profissional no setor privado, com ênfase em Gestão de Negócios, com mais de 20 anos de experiência em liderança de equipes em empresas dos setores consultoria organizacional, de construção civil e concessionárias de automóveis. Início da atividade no ensino superior em 2008, na Universidade Luterana do Brasil (Santa Maria), nos cursos de graduação em Administração, Estética e Cosmetologia e Direito e, no curso de pós-graduação em Estética e Cosmetologia; Em 2010 contratado pela Faculdade Metodista de Santa Maria-FAMES, onde atua nos cursos de graduação em Administração de Empresas e Contabilidade e pós-graduação em Gestão de Pessoas e Marketing pela mesma instituição, com as disciplinas nas áreas de gestão da produção e operações, planejamento estratégico, empreendedorismo, de qualidade e produtividade, logística e gestão de pessoas, entre outros. É membro do Conselho de Administração do Curso e do CEPE da FAMES. Participou como conferencista convidado no MBA Executivo em Finanças e Banking em 2012 e 2013 para a disciplina de gerenciamento de projetos na FAPAS. Contratado em 2013 pela UFSM, como professor substituto vinculado ao curso de Administração e participação em cursos de Gestão de Agronegócios, Turismo e Gestão Ambiental no Campus-RS Silveira Martins. Contrato junto à Faculdade </w:t>
      </w:r>
      <w:proofErr w:type="spellStart"/>
      <w:r w:rsidRPr="005D2806">
        <w:rPr>
          <w:rFonts w:ascii="Arial" w:hAnsi="Arial" w:cs="Arial"/>
          <w:sz w:val="20"/>
          <w:szCs w:val="20"/>
          <w:shd w:val="clear" w:color="auto" w:fill="FFFFFF"/>
        </w:rPr>
        <w:t>Antonio</w:t>
      </w:r>
      <w:proofErr w:type="spellEnd"/>
      <w:r w:rsidRPr="005D2806">
        <w:rPr>
          <w:rFonts w:ascii="Arial" w:hAnsi="Arial" w:cs="Arial"/>
          <w:sz w:val="20"/>
          <w:szCs w:val="20"/>
          <w:shd w:val="clear" w:color="auto" w:fill="FFFFFF"/>
        </w:rPr>
        <w:t xml:space="preserve"> </w:t>
      </w:r>
      <w:proofErr w:type="spellStart"/>
      <w:r w:rsidRPr="005D2806">
        <w:rPr>
          <w:rFonts w:ascii="Arial" w:hAnsi="Arial" w:cs="Arial"/>
          <w:sz w:val="20"/>
          <w:szCs w:val="20"/>
          <w:shd w:val="clear" w:color="auto" w:fill="FFFFFF"/>
        </w:rPr>
        <w:t>Meneghetti</w:t>
      </w:r>
      <w:proofErr w:type="spellEnd"/>
      <w:r w:rsidRPr="005D2806">
        <w:rPr>
          <w:rFonts w:ascii="Arial" w:hAnsi="Arial" w:cs="Arial"/>
          <w:sz w:val="20"/>
          <w:szCs w:val="20"/>
          <w:shd w:val="clear" w:color="auto" w:fill="FFFFFF"/>
        </w:rPr>
        <w:t>, vinculado ao Curso de Administração (março de 2015) e editor chefe da Revista Saber Humano.</w:t>
      </w:r>
      <w:r w:rsidRPr="005D2806">
        <w:rPr>
          <w:rStyle w:val="apple-converted-space"/>
          <w:rFonts w:ascii="Arial" w:hAnsi="Arial" w:cs="Arial"/>
          <w:b/>
          <w:bCs/>
          <w:sz w:val="20"/>
          <w:szCs w:val="20"/>
          <w:bdr w:val="none" w:sz="0" w:space="0" w:color="auto" w:frame="1"/>
          <w:shd w:val="clear" w:color="auto" w:fill="FFFFFF"/>
        </w:rPr>
        <w:t> </w:t>
      </w:r>
      <w:r w:rsidRPr="005D2806">
        <w:rPr>
          <w:rFonts w:ascii="Arial" w:hAnsi="Arial" w:cs="Arial"/>
          <w:color w:val="326C99"/>
          <w:sz w:val="20"/>
          <w:szCs w:val="20"/>
          <w:shd w:val="clear" w:color="auto" w:fill="FFFFFF"/>
        </w:rPr>
        <w:t>http://lattes.cnpq.br/1911347589005687</w:t>
      </w:r>
    </w:p>
    <w:p w:rsidR="008E601D" w:rsidRPr="005D2806" w:rsidRDefault="008E601D" w:rsidP="008E601D">
      <w:pPr>
        <w:shd w:val="clear" w:color="auto" w:fill="FFFFFF"/>
        <w:spacing w:line="276" w:lineRule="auto"/>
        <w:jc w:val="both"/>
        <w:rPr>
          <w:rFonts w:ascii="Arial" w:hAnsi="Arial" w:cs="Arial"/>
          <w:sz w:val="28"/>
          <w:szCs w:val="28"/>
        </w:rPr>
      </w:pPr>
    </w:p>
    <w:p w:rsidR="008E601D" w:rsidRPr="00736A9E" w:rsidRDefault="008E601D" w:rsidP="008E601D">
      <w:pPr>
        <w:shd w:val="clear" w:color="auto" w:fill="FFFFFF"/>
        <w:spacing w:line="276" w:lineRule="auto"/>
        <w:jc w:val="both"/>
        <w:rPr>
          <w:rFonts w:ascii="Bauhaus 93" w:hAnsi="Bauhaus 93" w:cs="Arial"/>
          <w:color w:val="000000"/>
        </w:rPr>
      </w:pPr>
      <w:r w:rsidRPr="00736A9E">
        <w:rPr>
          <w:rFonts w:ascii="Bauhaus 93" w:hAnsi="Bauhaus 93" w:cs="Arial"/>
          <w:color w:val="000000"/>
        </w:rPr>
        <w:t>Marcos Wesley da Silva</w:t>
      </w:r>
    </w:p>
    <w:p w:rsidR="008E601D" w:rsidRPr="00C334CA" w:rsidRDefault="008E601D" w:rsidP="008E601D">
      <w:pPr>
        <w:shd w:val="clear" w:color="auto" w:fill="FFFFFF"/>
        <w:spacing w:line="276" w:lineRule="auto"/>
        <w:jc w:val="both"/>
        <w:rPr>
          <w:rFonts w:ascii="Arial" w:hAnsi="Arial" w:cs="Arial"/>
          <w:sz w:val="28"/>
          <w:szCs w:val="28"/>
        </w:rPr>
      </w:pPr>
      <w:r w:rsidRPr="00C334CA">
        <w:rPr>
          <w:rFonts w:ascii="Arial" w:hAnsi="Arial" w:cs="Arial"/>
          <w:sz w:val="20"/>
          <w:szCs w:val="20"/>
          <w:shd w:val="clear" w:color="auto" w:fill="FFFFFF"/>
        </w:rPr>
        <w:t>Bacharel em Comunicação Social pela Universidade Metodista de São Paulo (1994), especialista em Marketing (MBA em Marketing) pela Fundação Getúlio Vargas (1999), mestre em Administração pela Universidade Metodista de São Paulo (2003) e doutor em Administração pela Universidade Presbiteriana Mackenzie (2009). Atualmente é diretor da Faculdade Metodista de Santa Maria - FAMES. Trabalhou como professor do Centro Universitário de Anápolis, atuando também como diretor de educação a distância. Durante 9 anos e meio foi professor da Universidade Nove de Julho. Trabalhou no departamento de Educação a Distância da Instituição como professor, coordenador e, durante os 4 últimos anos, como diretor. Possui experiência nas áreas de Marketing e Educação, atuando principalmente nos seguintes temas: marketing, estratégia, gestão do conhecimento e educação a distância.</w:t>
      </w:r>
      <w:r>
        <w:rPr>
          <w:rFonts w:ascii="Arial" w:hAnsi="Arial" w:cs="Arial"/>
          <w:sz w:val="20"/>
          <w:szCs w:val="20"/>
          <w:shd w:val="clear" w:color="auto" w:fill="FFFFFF"/>
        </w:rPr>
        <w:t xml:space="preserve"> </w:t>
      </w:r>
      <w:r w:rsidRPr="00C334CA">
        <w:rPr>
          <w:rFonts w:ascii="Arial" w:hAnsi="Arial" w:cs="Arial"/>
          <w:color w:val="326C99"/>
          <w:sz w:val="20"/>
          <w:szCs w:val="20"/>
          <w:shd w:val="clear" w:color="auto" w:fill="FFFFFF"/>
        </w:rPr>
        <w:t>http://lattes.cnpq.br/8744505825685805</w:t>
      </w:r>
    </w:p>
    <w:p w:rsidR="008E601D" w:rsidRDefault="008E601D" w:rsidP="008E601D">
      <w:pPr>
        <w:shd w:val="clear" w:color="auto" w:fill="FFFFFF"/>
        <w:spacing w:line="276" w:lineRule="auto"/>
        <w:jc w:val="both"/>
        <w:rPr>
          <w:rFonts w:ascii="Bauhaus 93" w:hAnsi="Bauhaus 93" w:cs="Arial"/>
          <w:color w:val="000000"/>
          <w:sz w:val="28"/>
          <w:szCs w:val="28"/>
        </w:rPr>
      </w:pPr>
    </w:p>
    <w:p w:rsidR="008E601D" w:rsidRPr="00736A9E" w:rsidRDefault="008E601D" w:rsidP="008E601D">
      <w:pPr>
        <w:shd w:val="clear" w:color="auto" w:fill="FFFFFF"/>
        <w:spacing w:line="276" w:lineRule="auto"/>
        <w:jc w:val="both"/>
        <w:rPr>
          <w:rFonts w:ascii="Bauhaus 93" w:hAnsi="Bauhaus 93" w:cs="Arial"/>
          <w:color w:val="000000"/>
        </w:rPr>
      </w:pPr>
      <w:r w:rsidRPr="00736A9E">
        <w:rPr>
          <w:rFonts w:ascii="Bauhaus 93" w:hAnsi="Bauhaus 93" w:cs="Arial"/>
          <w:color w:val="000000"/>
        </w:rPr>
        <w:t>Rogéria Lourenço dos santos</w:t>
      </w:r>
    </w:p>
    <w:p w:rsidR="008E601D" w:rsidRDefault="008E601D" w:rsidP="008E601D">
      <w:pPr>
        <w:shd w:val="clear" w:color="auto" w:fill="FFFFFF"/>
        <w:spacing w:line="276" w:lineRule="auto"/>
        <w:jc w:val="both"/>
        <w:rPr>
          <w:rFonts w:ascii="Arial" w:hAnsi="Arial" w:cs="Arial"/>
          <w:color w:val="326C99"/>
          <w:sz w:val="20"/>
          <w:szCs w:val="20"/>
          <w:shd w:val="clear" w:color="auto" w:fill="FFFFFF"/>
        </w:rPr>
      </w:pPr>
      <w:r w:rsidRPr="005D2806">
        <w:rPr>
          <w:rFonts w:ascii="Arial" w:hAnsi="Arial" w:cs="Arial"/>
          <w:sz w:val="20"/>
          <w:szCs w:val="20"/>
          <w:shd w:val="clear" w:color="auto" w:fill="FFFFFF"/>
        </w:rPr>
        <w:t xml:space="preserve">Possui graduação em Letras Português-Inglês pelo Centro Universitário Franciscano - UNIFRA (2003), especialização em Metodologias de Ensino da Língua Inglesa pela mesma instituição (2008) e Mestrado em Estudos Linguísticos pela Universidade Federal de Santa Maria - UFSM (2010). É especialista em Tradução no par português/inglês pela Universidade Gama Filho - UGF (2010). Atualmente, é professora da Faculdade Metodista de Santa Maria - FAMES e acadêmica </w:t>
      </w:r>
      <w:r w:rsidRPr="005D2806">
        <w:rPr>
          <w:rFonts w:ascii="Arial" w:hAnsi="Arial" w:cs="Arial"/>
          <w:sz w:val="20"/>
          <w:szCs w:val="20"/>
          <w:shd w:val="clear" w:color="auto" w:fill="FFFFFF"/>
        </w:rPr>
        <w:lastRenderedPageBreak/>
        <w:t>do curso de Psicologia - UNIFRA, tendo interesse pela Terapia Cognitivo-Comportamental.</w:t>
      </w:r>
      <w:r>
        <w:rPr>
          <w:rFonts w:ascii="Arial" w:hAnsi="Arial" w:cs="Arial"/>
          <w:sz w:val="20"/>
          <w:szCs w:val="20"/>
          <w:shd w:val="clear" w:color="auto" w:fill="FFFFFF"/>
        </w:rPr>
        <w:t xml:space="preserve"> </w:t>
      </w:r>
      <w:hyperlink r:id="rId4" w:history="1">
        <w:r w:rsidRPr="009B6A5C">
          <w:rPr>
            <w:rStyle w:val="Hyperlink"/>
            <w:rFonts w:ascii="Arial" w:hAnsi="Arial" w:cs="Arial"/>
            <w:sz w:val="20"/>
            <w:szCs w:val="20"/>
            <w:shd w:val="clear" w:color="auto" w:fill="FFFFFF"/>
          </w:rPr>
          <w:t>http://lattes.cnpq.br/2147788722455080</w:t>
        </w:r>
      </w:hyperlink>
    </w:p>
    <w:p w:rsidR="008E601D" w:rsidRDefault="008E601D" w:rsidP="008E601D">
      <w:pPr>
        <w:shd w:val="clear" w:color="auto" w:fill="FFFFFF"/>
        <w:spacing w:line="276" w:lineRule="auto"/>
        <w:jc w:val="both"/>
        <w:rPr>
          <w:rFonts w:ascii="Arial" w:hAnsi="Arial" w:cs="Arial"/>
          <w:color w:val="326C99"/>
          <w:sz w:val="20"/>
          <w:szCs w:val="20"/>
          <w:shd w:val="clear" w:color="auto" w:fill="FFFFFF"/>
        </w:rPr>
      </w:pPr>
    </w:p>
    <w:p w:rsidR="008E601D" w:rsidRDefault="008E601D" w:rsidP="008E601D">
      <w:pPr>
        <w:rPr>
          <w:rFonts w:ascii="Calibri" w:hAnsi="Calibri"/>
          <w:color w:val="000000"/>
        </w:rPr>
      </w:pPr>
      <w:proofErr w:type="spellStart"/>
      <w:r>
        <w:rPr>
          <w:rFonts w:ascii="Calibri" w:hAnsi="Calibri"/>
          <w:color w:val="000000"/>
        </w:rPr>
        <w:t>Jean-Pier</w:t>
      </w:r>
      <w:proofErr w:type="spellEnd"/>
      <w:r>
        <w:rPr>
          <w:rFonts w:ascii="Calibri" w:hAnsi="Calibri"/>
          <w:color w:val="000000"/>
        </w:rPr>
        <w:t xml:space="preserve"> de Vasconcellos Esquia</w:t>
      </w:r>
    </w:p>
    <w:p w:rsidR="008E601D" w:rsidRDefault="008E601D" w:rsidP="008E601D">
      <w:pPr>
        <w:rPr>
          <w:rFonts w:ascii="Calibri" w:hAnsi="Calibri"/>
          <w:color w:val="000000"/>
        </w:rPr>
      </w:pPr>
      <w:r>
        <w:rPr>
          <w:rFonts w:ascii="Calibri" w:hAnsi="Calibri"/>
          <w:color w:val="000000"/>
        </w:rPr>
        <w:t xml:space="preserve">Administrador de Empresas. Atualmente é Assessor do Estado-Maior do Exército no PRORASAM em Santa Maria. Chefe das seções de licitações e contratos dos Hospitais de Guarnição do Exército em Santa </w:t>
      </w:r>
      <w:proofErr w:type="spellStart"/>
      <w:r>
        <w:rPr>
          <w:rFonts w:ascii="Calibri" w:hAnsi="Calibri"/>
          <w:color w:val="000000"/>
        </w:rPr>
        <w:t>Maria-RS</w:t>
      </w:r>
      <w:proofErr w:type="spellEnd"/>
      <w:r>
        <w:rPr>
          <w:rFonts w:ascii="Calibri" w:hAnsi="Calibri"/>
          <w:color w:val="000000"/>
        </w:rPr>
        <w:t xml:space="preserve"> e Porto Velho-RO, Pregoeiro na cidades de Brasília-DF, Santa </w:t>
      </w:r>
      <w:proofErr w:type="spellStart"/>
      <w:r>
        <w:rPr>
          <w:rFonts w:ascii="Calibri" w:hAnsi="Calibri"/>
          <w:color w:val="000000"/>
        </w:rPr>
        <w:t>Maria-RS</w:t>
      </w:r>
      <w:proofErr w:type="spellEnd"/>
      <w:r>
        <w:rPr>
          <w:rFonts w:ascii="Calibri" w:hAnsi="Calibri"/>
          <w:color w:val="000000"/>
        </w:rPr>
        <w:t xml:space="preserve"> e Porto Velho-RO e Chefe da Divisão Administrativa do Colégio Militar de Santa Maria. Realizava o Planejamento Logístico dos suprimentos dos Hospitais e planejamento de operações das Organizações Militares. Foi Coordenador Local do Curso de MBA em Gestão Empresarial da FGV Santa Maria e atualmente é professor local do curso de Pós Graduação na disciplina Estratégia Empresarial e da FGV online e de Sistemas de Informação e Apoio a Decisão na UNIFRA, nos cursos de </w:t>
      </w:r>
      <w:proofErr w:type="spellStart"/>
      <w:r>
        <w:rPr>
          <w:rFonts w:ascii="Calibri" w:hAnsi="Calibri"/>
          <w:color w:val="000000"/>
        </w:rPr>
        <w:t>pósgraduação</w:t>
      </w:r>
      <w:proofErr w:type="spellEnd"/>
      <w:r>
        <w:rPr>
          <w:rFonts w:ascii="Calibri" w:hAnsi="Calibri"/>
          <w:color w:val="000000"/>
        </w:rPr>
        <w:t xml:space="preserve">. Consultor de empresas em Santa Maria nas áreas de Suprimentos e Logística Hospitalar e Palestrante das empresas </w:t>
      </w:r>
      <w:proofErr w:type="spellStart"/>
      <w:r>
        <w:rPr>
          <w:rFonts w:ascii="Calibri" w:hAnsi="Calibri"/>
          <w:color w:val="000000"/>
        </w:rPr>
        <w:t>Disklicit</w:t>
      </w:r>
      <w:proofErr w:type="spellEnd"/>
      <w:r>
        <w:rPr>
          <w:rFonts w:ascii="Calibri" w:hAnsi="Calibri"/>
          <w:color w:val="000000"/>
        </w:rPr>
        <w:t xml:space="preserve"> em Porto Alegre e </w:t>
      </w:r>
      <w:proofErr w:type="spellStart"/>
      <w:r>
        <w:rPr>
          <w:rFonts w:ascii="Calibri" w:hAnsi="Calibri"/>
          <w:color w:val="000000"/>
        </w:rPr>
        <w:t>Ceem</w:t>
      </w:r>
      <w:proofErr w:type="spellEnd"/>
      <w:r>
        <w:rPr>
          <w:rFonts w:ascii="Calibri" w:hAnsi="Calibri"/>
          <w:color w:val="000000"/>
        </w:rPr>
        <w:t xml:space="preserve"> em Caxias do Sul, em temas relacionados a Pregão Eletrônico, </w:t>
      </w:r>
      <w:proofErr w:type="spellStart"/>
      <w:r>
        <w:rPr>
          <w:rFonts w:ascii="Calibri" w:hAnsi="Calibri"/>
          <w:color w:val="000000"/>
        </w:rPr>
        <w:t>Adm</w:t>
      </w:r>
      <w:proofErr w:type="spellEnd"/>
      <w:r>
        <w:rPr>
          <w:rFonts w:ascii="Calibri" w:hAnsi="Calibri"/>
          <w:color w:val="000000"/>
        </w:rPr>
        <w:t xml:space="preserve"> Pública, Licitações e Contratos, Gestão Empresarial, Gestão Estratégica, Gestão por Processos, Gerenciamento de Projetos, Liderança, Gestão por Competência, Planejamento Estratégico, Logística, Comunicação, Tomada de Decisão, Governança Corporativa e Licitações Eletrônicas. Atuou na área de Finanças Públicas Internacionais, Comércio Exterior e Comércio Internacional e análise de Contratos de Financiamento Internacional na Secretaria de Economia e Finanças do Comando do Exército em Brasília. Mestre em Engenharia de Produção pela UFSM, em Logística Hospitalar, na área de Qualidade e Produtividade. Possui cursos e especializações internacionais presenciais (MBA) nas </w:t>
      </w:r>
      <w:proofErr w:type="spellStart"/>
      <w:r>
        <w:rPr>
          <w:rFonts w:ascii="Calibri" w:hAnsi="Calibri"/>
          <w:color w:val="000000"/>
        </w:rPr>
        <w:t>University</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Califórnia, Irvine, </w:t>
      </w:r>
      <w:proofErr w:type="spellStart"/>
      <w:r>
        <w:rPr>
          <w:rFonts w:ascii="Calibri" w:hAnsi="Calibri"/>
          <w:color w:val="000000"/>
        </w:rPr>
        <w:t>University</w:t>
      </w:r>
      <w:proofErr w:type="spellEnd"/>
      <w:r>
        <w:rPr>
          <w:rFonts w:ascii="Calibri" w:hAnsi="Calibri"/>
          <w:color w:val="000000"/>
        </w:rPr>
        <w:t xml:space="preserve"> </w:t>
      </w:r>
      <w:proofErr w:type="spellStart"/>
      <w:r>
        <w:rPr>
          <w:rFonts w:ascii="Calibri" w:hAnsi="Calibri"/>
          <w:color w:val="000000"/>
        </w:rPr>
        <w:t>of</w:t>
      </w:r>
      <w:proofErr w:type="spellEnd"/>
      <w:r>
        <w:rPr>
          <w:rFonts w:ascii="Calibri" w:hAnsi="Calibri"/>
          <w:color w:val="000000"/>
        </w:rPr>
        <w:t xml:space="preserve"> Chicago nos USA e </w:t>
      </w:r>
      <w:proofErr w:type="spellStart"/>
      <w:r>
        <w:rPr>
          <w:rFonts w:ascii="Calibri" w:hAnsi="Calibri"/>
          <w:color w:val="000000"/>
        </w:rPr>
        <w:t>Universität</w:t>
      </w:r>
      <w:proofErr w:type="spellEnd"/>
      <w:r>
        <w:rPr>
          <w:rFonts w:ascii="Calibri" w:hAnsi="Calibri"/>
          <w:color w:val="000000"/>
        </w:rPr>
        <w:t xml:space="preserve"> </w:t>
      </w:r>
      <w:proofErr w:type="spellStart"/>
      <w:r>
        <w:rPr>
          <w:rFonts w:ascii="Calibri" w:hAnsi="Calibri"/>
          <w:color w:val="000000"/>
        </w:rPr>
        <w:t>Tübingen</w:t>
      </w:r>
      <w:proofErr w:type="spellEnd"/>
      <w:r>
        <w:rPr>
          <w:rFonts w:ascii="Calibri" w:hAnsi="Calibri"/>
          <w:color w:val="000000"/>
        </w:rPr>
        <w:t xml:space="preserve"> na Alemanha. Especializações nacionais nas áreas de Finanças, Administração Pública, Planejamento e Orçamento Públicos. Possui especialização em tutoria de EAD pela Fundação Getúlio Vargas. Diversos cursos de extensão nas área de Licitações e Contratos, Logística de suprimentos e outros. Ministrou treinamentos no exterior na área de Comercio Internacional e no Brasil ministrou diversos cursos empresariais e acadêmicos. Possui formação militar no Exército Brasileiro, graduação superior em Tecnologia em Artilharia, cursos na EASA, </w:t>
      </w:r>
      <w:proofErr w:type="spellStart"/>
      <w:r>
        <w:rPr>
          <w:rFonts w:ascii="Calibri" w:hAnsi="Calibri"/>
          <w:color w:val="000000"/>
        </w:rPr>
        <w:t>pósgraduação</w:t>
      </w:r>
      <w:proofErr w:type="spellEnd"/>
      <w:r>
        <w:rPr>
          <w:rFonts w:ascii="Calibri" w:hAnsi="Calibri"/>
          <w:color w:val="000000"/>
        </w:rPr>
        <w:t xml:space="preserve"> em Administração Pública pela </w:t>
      </w:r>
      <w:proofErr w:type="spellStart"/>
      <w:r>
        <w:rPr>
          <w:rFonts w:ascii="Calibri" w:hAnsi="Calibri"/>
          <w:color w:val="000000"/>
        </w:rPr>
        <w:t>EsFCEx</w:t>
      </w:r>
      <w:proofErr w:type="spellEnd"/>
      <w:r>
        <w:rPr>
          <w:rFonts w:ascii="Calibri" w:hAnsi="Calibri"/>
          <w:color w:val="000000"/>
        </w:rPr>
        <w:t xml:space="preserve">- BA, Sistemas de Armas Antiaéreas pela </w:t>
      </w:r>
      <w:proofErr w:type="spellStart"/>
      <w:r>
        <w:rPr>
          <w:rFonts w:ascii="Calibri" w:hAnsi="Calibri"/>
          <w:color w:val="000000"/>
        </w:rPr>
        <w:t>EsACosAAé</w:t>
      </w:r>
      <w:proofErr w:type="spellEnd"/>
      <w:r>
        <w:rPr>
          <w:rFonts w:ascii="Calibri" w:hAnsi="Calibri"/>
          <w:color w:val="000000"/>
        </w:rPr>
        <w:t xml:space="preserve">, e Aperfeiçoamento em Operações Militares pela </w:t>
      </w:r>
      <w:proofErr w:type="spellStart"/>
      <w:r>
        <w:rPr>
          <w:rFonts w:ascii="Calibri" w:hAnsi="Calibri"/>
          <w:color w:val="000000"/>
        </w:rPr>
        <w:t>EsAO</w:t>
      </w:r>
      <w:proofErr w:type="spellEnd"/>
      <w:r>
        <w:rPr>
          <w:rFonts w:ascii="Calibri" w:hAnsi="Calibri"/>
          <w:color w:val="000000"/>
        </w:rPr>
        <w:t xml:space="preserve"> - RJ. Inglês e espanhol fluentes.</w:t>
      </w:r>
    </w:p>
    <w:p w:rsidR="008E601D" w:rsidRDefault="008E601D" w:rsidP="008E601D">
      <w:pPr>
        <w:rPr>
          <w:rFonts w:ascii="Calibri" w:hAnsi="Calibri"/>
          <w:color w:val="000000"/>
        </w:rPr>
      </w:pPr>
      <w:hyperlink r:id="rId5" w:history="1">
        <w:r w:rsidRPr="009B6A5C">
          <w:rPr>
            <w:rStyle w:val="Hyperlink"/>
            <w:rFonts w:ascii="Calibri" w:hAnsi="Calibri"/>
          </w:rPr>
          <w:t>http://lattes.cnpq.br/8192042989937843</w:t>
        </w:r>
      </w:hyperlink>
    </w:p>
    <w:p w:rsidR="008E601D" w:rsidRDefault="008E601D" w:rsidP="008E601D">
      <w:pPr>
        <w:rPr>
          <w:rFonts w:ascii="Calibri" w:hAnsi="Calibri"/>
          <w:color w:val="000000"/>
        </w:rPr>
      </w:pPr>
    </w:p>
    <w:p w:rsidR="008E601D" w:rsidRDefault="008E601D" w:rsidP="008E601D">
      <w:pPr>
        <w:rPr>
          <w:rFonts w:ascii="Calibri" w:hAnsi="Calibri"/>
          <w:color w:val="000000"/>
        </w:rPr>
      </w:pPr>
      <w:r>
        <w:rPr>
          <w:rFonts w:ascii="Calibri" w:hAnsi="Calibri"/>
          <w:color w:val="000000"/>
        </w:rPr>
        <w:t xml:space="preserve">Priscila </w:t>
      </w:r>
      <w:proofErr w:type="spellStart"/>
      <w:r>
        <w:rPr>
          <w:rFonts w:ascii="Calibri" w:hAnsi="Calibri"/>
          <w:color w:val="000000"/>
        </w:rPr>
        <w:t>Battistella</w:t>
      </w:r>
      <w:proofErr w:type="spellEnd"/>
    </w:p>
    <w:p w:rsidR="008E601D" w:rsidRDefault="008E601D" w:rsidP="008E601D">
      <w:pPr>
        <w:rPr>
          <w:rFonts w:ascii="Calibri" w:hAnsi="Calibri"/>
          <w:color w:val="000000"/>
        </w:rPr>
      </w:pPr>
      <w:r>
        <w:rPr>
          <w:rFonts w:ascii="Calibri" w:hAnsi="Calibri"/>
          <w:color w:val="000000"/>
        </w:rPr>
        <w:t xml:space="preserve">Mestre em Economia e Desenvolvimento pelo programa de Pós Graduação em Economia e Desenvolvimento- PPGE&amp;D da Universidade Federal de Santa Maria. Possui graduação em Ciências Econômicas pela Universidade de Passo Fundo (2014). Atua em pesquisas sobre os seguintes temas: crédito rural, produtividade; política pública </w:t>
      </w:r>
      <w:proofErr w:type="spellStart"/>
      <w:proofErr w:type="gramStart"/>
      <w:r>
        <w:rPr>
          <w:rFonts w:ascii="Calibri" w:hAnsi="Calibri"/>
          <w:color w:val="000000"/>
        </w:rPr>
        <w:t>rural;produção</w:t>
      </w:r>
      <w:proofErr w:type="gramEnd"/>
      <w:r>
        <w:rPr>
          <w:rFonts w:ascii="Calibri" w:hAnsi="Calibri"/>
          <w:color w:val="000000"/>
        </w:rPr>
        <w:t>;consumo</w:t>
      </w:r>
      <w:proofErr w:type="spellEnd"/>
      <w:r>
        <w:rPr>
          <w:rFonts w:ascii="Calibri" w:hAnsi="Calibri"/>
          <w:color w:val="000000"/>
        </w:rPr>
        <w:t>, ciência política, desenvolvimento rural, economia internacional. Atualmente é membro do corpo docente na Faculdades João Paulo II, em Passo Fundo</w:t>
      </w:r>
    </w:p>
    <w:p w:rsidR="008E601D" w:rsidRDefault="008E601D" w:rsidP="008E601D">
      <w:pPr>
        <w:rPr>
          <w:rFonts w:ascii="Calibri" w:hAnsi="Calibri"/>
          <w:color w:val="000000"/>
        </w:rPr>
      </w:pPr>
      <w:hyperlink r:id="rId6" w:history="1">
        <w:r w:rsidRPr="009B6A5C">
          <w:rPr>
            <w:rStyle w:val="Hyperlink"/>
            <w:rFonts w:ascii="Calibri" w:hAnsi="Calibri"/>
          </w:rPr>
          <w:t>http://lattes.cnpq.br/5964204397314045</w:t>
        </w:r>
      </w:hyperlink>
    </w:p>
    <w:p w:rsidR="008E601D" w:rsidRDefault="008E601D" w:rsidP="008E601D">
      <w:pPr>
        <w:rPr>
          <w:rFonts w:ascii="Calibri" w:hAnsi="Calibri"/>
          <w:color w:val="000000"/>
        </w:rPr>
      </w:pPr>
    </w:p>
    <w:p w:rsidR="008E601D" w:rsidRDefault="008E601D" w:rsidP="008E601D">
      <w:pPr>
        <w:rPr>
          <w:rFonts w:ascii="Calibri" w:hAnsi="Calibri"/>
          <w:color w:val="000000"/>
        </w:rPr>
      </w:pPr>
      <w:r>
        <w:rPr>
          <w:rFonts w:ascii="Calibri" w:hAnsi="Calibri"/>
          <w:color w:val="000000"/>
        </w:rPr>
        <w:t xml:space="preserve">Liliane Rose </w:t>
      </w:r>
      <w:proofErr w:type="spellStart"/>
      <w:r>
        <w:rPr>
          <w:rFonts w:ascii="Calibri" w:hAnsi="Calibri"/>
          <w:color w:val="000000"/>
        </w:rPr>
        <w:t>Refatti</w:t>
      </w:r>
      <w:proofErr w:type="spellEnd"/>
    </w:p>
    <w:p w:rsidR="008E601D" w:rsidRDefault="008E601D" w:rsidP="008E601D">
      <w:pPr>
        <w:rPr>
          <w:rFonts w:ascii="Calibri" w:hAnsi="Calibri"/>
          <w:color w:val="000000"/>
        </w:rPr>
      </w:pPr>
      <w:r>
        <w:rPr>
          <w:rFonts w:ascii="Calibri" w:hAnsi="Calibri"/>
          <w:color w:val="000000"/>
        </w:rPr>
        <w:lastRenderedPageBreak/>
        <w:t>Licenciada em Matemática pelo Centro Universitário Franciscano (2007), possui Especialização e Ensino de Matemática (2009) e Mestrado Profissionalizante em Ensino de Física e de Matemática (2012).</w:t>
      </w:r>
    </w:p>
    <w:p w:rsidR="008E601D" w:rsidRDefault="008E601D" w:rsidP="008E601D">
      <w:pPr>
        <w:rPr>
          <w:rFonts w:ascii="Calibri" w:hAnsi="Calibri"/>
          <w:color w:val="000000"/>
        </w:rPr>
      </w:pPr>
      <w:hyperlink r:id="rId7" w:history="1">
        <w:r w:rsidRPr="009B6A5C">
          <w:rPr>
            <w:rStyle w:val="Hyperlink"/>
            <w:rFonts w:ascii="Calibri" w:hAnsi="Calibri"/>
          </w:rPr>
          <w:t>http://lattes.cnpq.br/5234509598263304</w:t>
        </w:r>
      </w:hyperlink>
    </w:p>
    <w:p w:rsidR="008E601D" w:rsidRDefault="008E601D" w:rsidP="008E601D">
      <w:pPr>
        <w:rPr>
          <w:rFonts w:ascii="Calibri" w:hAnsi="Calibri"/>
          <w:color w:val="000000"/>
        </w:rPr>
      </w:pPr>
    </w:p>
    <w:p w:rsidR="008E601D" w:rsidRDefault="008E601D" w:rsidP="008E601D">
      <w:pPr>
        <w:rPr>
          <w:rFonts w:ascii="Calibri" w:hAnsi="Calibri"/>
          <w:color w:val="000000"/>
        </w:rPr>
      </w:pPr>
      <w:r>
        <w:rPr>
          <w:rFonts w:ascii="Calibri" w:hAnsi="Calibri"/>
          <w:color w:val="000000"/>
        </w:rPr>
        <w:t xml:space="preserve">Giuliano Pinheiro </w:t>
      </w:r>
      <w:proofErr w:type="spellStart"/>
      <w:r>
        <w:rPr>
          <w:rFonts w:ascii="Calibri" w:hAnsi="Calibri"/>
          <w:color w:val="000000"/>
        </w:rPr>
        <w:t>Vendrusculo</w:t>
      </w:r>
      <w:proofErr w:type="spellEnd"/>
    </w:p>
    <w:p w:rsidR="008E601D" w:rsidRDefault="008E601D" w:rsidP="008E601D">
      <w:pPr>
        <w:rPr>
          <w:rFonts w:ascii="Calibri" w:hAnsi="Calibri"/>
          <w:color w:val="000000"/>
        </w:rPr>
      </w:pPr>
      <w:r>
        <w:rPr>
          <w:rFonts w:ascii="Calibri" w:hAnsi="Calibri"/>
          <w:color w:val="000000"/>
        </w:rPr>
        <w:t xml:space="preserve">Possui graduação em Ciências Contábeis pela UFSM - Universidade Federal de Santa Maria (1990). Atualmente mestrando pela UAL - Universidade Autônoma de Lisboa em Gestão em Planejamento e Estratégia Empresarial. Possui MBA em Gestão Empresarial pela FGV/RJ e Pós Graduação em Gestão Empresarial pela UFSM - Universidade Federal de Santa Maria. Atualmente é professor Executivo da Fundação Getúlio Vargas e na Faculdade de Direito de Santa Maria, Consultor empresarial, Sócio - Diretor da empresa Impacto Soluções Empresariais, na empresa </w:t>
      </w:r>
      <w:proofErr w:type="spellStart"/>
      <w:r>
        <w:rPr>
          <w:rFonts w:ascii="Calibri" w:hAnsi="Calibri"/>
          <w:color w:val="000000"/>
        </w:rPr>
        <w:t>Intellect</w:t>
      </w:r>
      <w:proofErr w:type="spellEnd"/>
      <w:r>
        <w:rPr>
          <w:rFonts w:ascii="Calibri" w:hAnsi="Calibri"/>
          <w:color w:val="000000"/>
        </w:rPr>
        <w:t xml:space="preserve"> Consultoria Empresarial (empresa credenciada pelo SEBRAE/RS) e da empresa Guapo Sucessão de Negócios Familiares. Possui experiência na área de Administração, Contabilidade, Planejamento Tributário e Societário.</w:t>
      </w:r>
    </w:p>
    <w:p w:rsidR="008E601D" w:rsidRDefault="008E601D" w:rsidP="008E601D">
      <w:pPr>
        <w:rPr>
          <w:rFonts w:ascii="Calibri" w:hAnsi="Calibri"/>
          <w:color w:val="000000"/>
        </w:rPr>
      </w:pPr>
      <w:hyperlink r:id="rId8" w:history="1">
        <w:r w:rsidRPr="009B6A5C">
          <w:rPr>
            <w:rStyle w:val="Hyperlink"/>
            <w:rFonts w:ascii="Calibri" w:hAnsi="Calibri"/>
          </w:rPr>
          <w:t>http://lattes.cnpq.br/3094288592874371</w:t>
        </w:r>
      </w:hyperlink>
    </w:p>
    <w:p w:rsidR="008E601D" w:rsidRDefault="008E601D" w:rsidP="008E601D">
      <w:pPr>
        <w:rPr>
          <w:rFonts w:ascii="Calibri" w:hAnsi="Calibri"/>
          <w:color w:val="000000"/>
        </w:rPr>
      </w:pPr>
    </w:p>
    <w:p w:rsidR="00906AF8" w:rsidRDefault="008E601D"/>
    <w:sectPr w:rsidR="00906A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1D"/>
    <w:rsid w:val="005727CD"/>
    <w:rsid w:val="008E601D"/>
    <w:rsid w:val="00AA0C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3102-0DE4-4A98-8CCA-5773CF8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8E601D"/>
    <w:rPr>
      <w:color w:val="0000FF"/>
      <w:u w:val="single"/>
    </w:rPr>
  </w:style>
  <w:style w:type="character" w:customStyle="1" w:styleId="apple-converted-space">
    <w:name w:val="apple-converted-space"/>
    <w:basedOn w:val="Fontepargpadro"/>
    <w:rsid w:val="008E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ttes.cnpq.br/3094288592874371" TargetMode="External"/><Relationship Id="rId3" Type="http://schemas.openxmlformats.org/officeDocument/2006/relationships/webSettings" Target="webSettings.xml"/><Relationship Id="rId7" Type="http://schemas.openxmlformats.org/officeDocument/2006/relationships/hyperlink" Target="http://lattes.cnpq.br/52345095982633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tes.cnpq.br/5964204397314045" TargetMode="External"/><Relationship Id="rId5" Type="http://schemas.openxmlformats.org/officeDocument/2006/relationships/hyperlink" Target="http://lattes.cnpq.br/8192042989937843" TargetMode="External"/><Relationship Id="rId10" Type="http://schemas.openxmlformats.org/officeDocument/2006/relationships/theme" Target="theme/theme1.xml"/><Relationship Id="rId4" Type="http://schemas.openxmlformats.org/officeDocument/2006/relationships/hyperlink" Target="http://lattes.cnpq.br/2147788722455080"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12344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Batista Bohnert - Rede Metodista de Educação do Sul</dc:creator>
  <cp:keywords/>
  <dc:description/>
  <cp:lastModifiedBy>Carina Batista Bohnert - Rede Metodista de Educação do Sul</cp:lastModifiedBy>
  <cp:revision>1</cp:revision>
  <dcterms:created xsi:type="dcterms:W3CDTF">2017-08-30T14:24:00Z</dcterms:created>
  <dcterms:modified xsi:type="dcterms:W3CDTF">2017-08-30T14:25:00Z</dcterms:modified>
</cp:coreProperties>
</file>